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0347" w14:textId="77777777" w:rsidR="00803530" w:rsidRPr="00B95E34" w:rsidRDefault="00803530" w:rsidP="008E49FF">
      <w:pPr>
        <w:rPr>
          <w:rFonts w:ascii="Arial" w:hAnsi="Arial" w:cs="Arial"/>
          <w:b/>
          <w:bCs/>
          <w:sz w:val="20"/>
          <w:szCs w:val="20"/>
        </w:rPr>
      </w:pPr>
    </w:p>
    <w:p w14:paraId="6716E10F" w14:textId="3E101E87" w:rsidR="00D059CB" w:rsidRPr="00B95E34" w:rsidRDefault="00D059CB" w:rsidP="00D2336B">
      <w:pPr>
        <w:jc w:val="center"/>
        <w:rPr>
          <w:rFonts w:ascii="Arial" w:hAnsi="Arial" w:cs="Arial"/>
          <w:b/>
          <w:bCs/>
        </w:rPr>
      </w:pPr>
      <w:r w:rsidRPr="00B95E34">
        <w:rPr>
          <w:rFonts w:ascii="Arial" w:hAnsi="Arial" w:cs="Arial"/>
          <w:b/>
          <w:bCs/>
        </w:rPr>
        <w:t>Vína bude letos méně, klesá i zájem o výkup hroznů</w:t>
      </w:r>
    </w:p>
    <w:p w14:paraId="73C4DE9A" w14:textId="77777777" w:rsidR="00D059CB" w:rsidRPr="00B95E34" w:rsidRDefault="00D059CB" w:rsidP="00D059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9CB833" w14:textId="61DCA999" w:rsidR="00D059CB" w:rsidRPr="00B95E34" w:rsidRDefault="00D059CB" w:rsidP="15E399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5E34">
        <w:rPr>
          <w:rFonts w:ascii="Arial" w:hAnsi="Arial" w:cs="Arial"/>
          <w:b/>
          <w:bCs/>
          <w:sz w:val="20"/>
          <w:szCs w:val="20"/>
        </w:rPr>
        <w:t>Vinobraní na Moravě je v plném proudu a vinaři hlásí první výsledky. Podle bleskového průzkumu Vinařské unie</w:t>
      </w:r>
      <w:r w:rsidR="7FB0880A" w:rsidRPr="00B95E34">
        <w:rPr>
          <w:rFonts w:ascii="Arial" w:hAnsi="Arial" w:cs="Arial"/>
          <w:b/>
          <w:bCs/>
          <w:sz w:val="20"/>
          <w:szCs w:val="20"/>
        </w:rPr>
        <w:t xml:space="preserve"> ČR</w:t>
      </w:r>
      <w:r w:rsidRPr="00B95E34">
        <w:rPr>
          <w:rFonts w:ascii="Arial" w:hAnsi="Arial" w:cs="Arial"/>
          <w:b/>
          <w:bCs/>
          <w:sz w:val="20"/>
          <w:szCs w:val="20"/>
        </w:rPr>
        <w:t xml:space="preserve"> jsou hrozny kvalitní, ale je jich méně, a to o 10 až 20 % oproti loňské sklizni. Zároveň slábne zájem o výkup hroznů.</w:t>
      </w:r>
    </w:p>
    <w:p w14:paraId="2DC6BE65" w14:textId="77777777" w:rsidR="00D059CB" w:rsidRPr="00B95E34" w:rsidRDefault="00D059CB" w:rsidP="00D059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5358EA" w14:textId="3A8304DC" w:rsidR="00D059CB" w:rsidRPr="00B95E34" w:rsidRDefault="00D059CB" w:rsidP="15E3995C">
      <w:pPr>
        <w:jc w:val="both"/>
        <w:rPr>
          <w:rFonts w:ascii="Arial" w:hAnsi="Arial" w:cs="Arial"/>
          <w:sz w:val="20"/>
          <w:szCs w:val="20"/>
        </w:rPr>
      </w:pPr>
      <w:r w:rsidRPr="23CFB5A7">
        <w:rPr>
          <w:rFonts w:ascii="Arial" w:hAnsi="Arial" w:cs="Arial"/>
          <w:sz w:val="20"/>
          <w:szCs w:val="20"/>
        </w:rPr>
        <w:t xml:space="preserve">Letošní rok se podle vinařů zařadí mezi jeden z nejsložitějších. Problematický byl vysoký počet dnů s nadprůměrnými denními teplotami v létě, které uváděly révu vinnou do „klidového režimu“ a zabrzdily fotosyntézu. </w:t>
      </w:r>
      <w:r w:rsidR="08BF1AF2" w:rsidRPr="23CFB5A7">
        <w:rPr>
          <w:rFonts w:ascii="Arial" w:hAnsi="Arial" w:cs="Arial"/>
          <w:sz w:val="20"/>
          <w:szCs w:val="20"/>
        </w:rPr>
        <w:t>T</w:t>
      </w:r>
      <w:r w:rsidRPr="23CFB5A7">
        <w:rPr>
          <w:rFonts w:ascii="Arial" w:hAnsi="Arial" w:cs="Arial"/>
          <w:sz w:val="20"/>
          <w:szCs w:val="20"/>
        </w:rPr>
        <w:t>am kde panovaly nejvyšší teploty a sucho, došlo i k zabrzdění růstu bobulí</w:t>
      </w:r>
      <w:r w:rsidR="3DC85825" w:rsidRPr="23CFB5A7">
        <w:rPr>
          <w:rFonts w:ascii="Arial" w:hAnsi="Arial" w:cs="Arial"/>
          <w:sz w:val="20"/>
          <w:szCs w:val="20"/>
        </w:rPr>
        <w:t xml:space="preserve">. Ty </w:t>
      </w:r>
      <w:r w:rsidRPr="23CFB5A7">
        <w:rPr>
          <w:rFonts w:ascii="Arial" w:hAnsi="Arial" w:cs="Arial"/>
          <w:sz w:val="20"/>
          <w:szCs w:val="20"/>
        </w:rPr>
        <w:t xml:space="preserve">mají </w:t>
      </w:r>
      <w:r w:rsidR="60B11E7E" w:rsidRPr="23CFB5A7">
        <w:rPr>
          <w:rFonts w:ascii="Arial" w:hAnsi="Arial" w:cs="Arial"/>
          <w:sz w:val="20"/>
          <w:szCs w:val="20"/>
        </w:rPr>
        <w:t xml:space="preserve">nyní </w:t>
      </w:r>
      <w:r w:rsidRPr="23CFB5A7">
        <w:rPr>
          <w:rFonts w:ascii="Arial" w:hAnsi="Arial" w:cs="Arial"/>
          <w:sz w:val="20"/>
          <w:szCs w:val="20"/>
        </w:rPr>
        <w:t>při sklizni nižší velikost a méně šťávy. „</w:t>
      </w:r>
      <w:r w:rsidRPr="23CFB5A7">
        <w:rPr>
          <w:rFonts w:ascii="Arial" w:hAnsi="Arial" w:cs="Arial"/>
          <w:i/>
          <w:iCs/>
          <w:sz w:val="20"/>
          <w:szCs w:val="20"/>
        </w:rPr>
        <w:t xml:space="preserve">I když po několika suchých letech </w:t>
      </w:r>
      <w:r w:rsidR="2095D337" w:rsidRPr="23CFB5A7">
        <w:rPr>
          <w:rFonts w:ascii="Arial" w:hAnsi="Arial" w:cs="Arial"/>
          <w:i/>
          <w:iCs/>
          <w:sz w:val="20"/>
          <w:szCs w:val="20"/>
        </w:rPr>
        <w:t xml:space="preserve">letos </w:t>
      </w:r>
      <w:r w:rsidRPr="23CFB5A7">
        <w:rPr>
          <w:rFonts w:ascii="Arial" w:hAnsi="Arial" w:cs="Arial"/>
          <w:i/>
          <w:iCs/>
          <w:sz w:val="20"/>
          <w:szCs w:val="20"/>
        </w:rPr>
        <w:t xml:space="preserve">spadl dostatek vody, extrémní počet horkých dnů nejen v létě, ale i v září způsobil, že hrozny mají méně šťávy a jsou menší. Lepší parametry mají bobule tam, kde jsme použili </w:t>
      </w:r>
      <w:proofErr w:type="spellStart"/>
      <w:r w:rsidRPr="23CFB5A7">
        <w:rPr>
          <w:rFonts w:ascii="Arial" w:hAnsi="Arial" w:cs="Arial"/>
          <w:i/>
          <w:iCs/>
          <w:sz w:val="20"/>
          <w:szCs w:val="20"/>
        </w:rPr>
        <w:t>hlubokokořenící</w:t>
      </w:r>
      <w:proofErr w:type="spellEnd"/>
      <w:r w:rsidRPr="23CFB5A7">
        <w:rPr>
          <w:rFonts w:ascii="Arial" w:hAnsi="Arial" w:cs="Arial"/>
          <w:i/>
          <w:iCs/>
          <w:sz w:val="20"/>
          <w:szCs w:val="20"/>
        </w:rPr>
        <w:t xml:space="preserve"> směs pro udržení vody v krajině,“ </w:t>
      </w:r>
      <w:r w:rsidR="00803530" w:rsidRPr="23CFB5A7">
        <w:rPr>
          <w:rFonts w:ascii="Arial" w:hAnsi="Arial" w:cs="Arial"/>
          <w:sz w:val="20"/>
          <w:szCs w:val="20"/>
        </w:rPr>
        <w:t>uvedl</w:t>
      </w:r>
      <w:r w:rsidR="3955BB86" w:rsidRPr="23CFB5A7">
        <w:rPr>
          <w:rFonts w:ascii="Arial" w:hAnsi="Arial" w:cs="Arial"/>
          <w:sz w:val="20"/>
          <w:szCs w:val="20"/>
        </w:rPr>
        <w:t xml:space="preserve"> Libor Výleta,</w:t>
      </w:r>
      <w:r w:rsidRPr="23CFB5A7">
        <w:rPr>
          <w:rFonts w:ascii="Arial" w:hAnsi="Arial" w:cs="Arial"/>
          <w:sz w:val="20"/>
          <w:szCs w:val="20"/>
        </w:rPr>
        <w:t xml:space="preserve"> ředitel vinohradnictví společnosti BOHEMIA SEKT.</w:t>
      </w:r>
    </w:p>
    <w:p w14:paraId="4C8F5DE8" w14:textId="77777777" w:rsidR="00D2336B" w:rsidRPr="00B95E34" w:rsidRDefault="00D2336B" w:rsidP="00D059CB">
      <w:pPr>
        <w:jc w:val="both"/>
        <w:rPr>
          <w:rFonts w:ascii="Arial" w:hAnsi="Arial" w:cs="Arial"/>
          <w:sz w:val="20"/>
          <w:szCs w:val="20"/>
        </w:rPr>
      </w:pPr>
    </w:p>
    <w:p w14:paraId="6586E16C" w14:textId="73CFCFF8" w:rsidR="00D059CB" w:rsidRPr="00B95E34" w:rsidRDefault="00D059CB" w:rsidP="15E3995C">
      <w:pPr>
        <w:jc w:val="both"/>
        <w:rPr>
          <w:rFonts w:ascii="Arial" w:hAnsi="Arial" w:cs="Arial"/>
          <w:sz w:val="20"/>
          <w:szCs w:val="20"/>
        </w:rPr>
      </w:pPr>
      <w:r w:rsidRPr="00B95E34">
        <w:rPr>
          <w:rFonts w:ascii="Arial" w:hAnsi="Arial" w:cs="Arial"/>
          <w:i/>
          <w:iCs/>
          <w:sz w:val="20"/>
          <w:szCs w:val="20"/>
        </w:rPr>
        <w:t>„Letošní sklizeň bude určitě nižší, než byla v roce minulém. Odhadujeme pokles o 15 až 20 %. Menší množství hroznů se však pozitivně promítlo do jejich kvality</w:t>
      </w:r>
      <w:r w:rsidR="4DB52D0F" w:rsidRPr="00B95E34">
        <w:rPr>
          <w:rFonts w:ascii="Arial" w:hAnsi="Arial" w:cs="Arial"/>
          <w:i/>
          <w:iCs/>
          <w:sz w:val="20"/>
          <w:szCs w:val="20"/>
        </w:rPr>
        <w:t>. P</w:t>
      </w:r>
      <w:r w:rsidRPr="00B95E34">
        <w:rPr>
          <w:rFonts w:ascii="Arial" w:hAnsi="Arial" w:cs="Arial"/>
          <w:i/>
          <w:iCs/>
          <w:sz w:val="20"/>
          <w:szCs w:val="20"/>
        </w:rPr>
        <w:t xml:space="preserve">řírodní cukernatost je o malinko větší a zdraví hroznů je také dobré,“ </w:t>
      </w:r>
      <w:r w:rsidR="00803530" w:rsidRPr="00B95E34">
        <w:rPr>
          <w:rFonts w:ascii="Arial" w:hAnsi="Arial" w:cs="Arial"/>
          <w:sz w:val="20"/>
          <w:szCs w:val="20"/>
        </w:rPr>
        <w:t>popsal</w:t>
      </w:r>
      <w:r w:rsidRPr="00B95E34">
        <w:rPr>
          <w:rFonts w:ascii="Arial" w:hAnsi="Arial" w:cs="Arial"/>
          <w:sz w:val="20"/>
          <w:szCs w:val="20"/>
        </w:rPr>
        <w:t xml:space="preserve"> David </w:t>
      </w:r>
      <w:r w:rsidR="00D2336B" w:rsidRPr="00B95E34">
        <w:rPr>
          <w:rFonts w:ascii="Arial" w:hAnsi="Arial" w:cs="Arial"/>
          <w:sz w:val="20"/>
          <w:szCs w:val="20"/>
        </w:rPr>
        <w:t>Šťastný</w:t>
      </w:r>
      <w:r w:rsidRPr="00B95E34">
        <w:rPr>
          <w:rFonts w:ascii="Arial" w:hAnsi="Arial" w:cs="Arial"/>
          <w:sz w:val="20"/>
          <w:szCs w:val="20"/>
        </w:rPr>
        <w:t xml:space="preserve">, ředitel CHÂTEAU </w:t>
      </w:r>
      <w:r w:rsidR="00803530" w:rsidRPr="00B95E34">
        <w:rPr>
          <w:rFonts w:ascii="Arial" w:hAnsi="Arial" w:cs="Arial"/>
          <w:sz w:val="20"/>
          <w:szCs w:val="20"/>
        </w:rPr>
        <w:t>VALTICE – Vinné</w:t>
      </w:r>
      <w:r w:rsidRPr="00B95E34">
        <w:rPr>
          <w:rFonts w:ascii="Arial" w:hAnsi="Arial" w:cs="Arial"/>
          <w:sz w:val="20"/>
          <w:szCs w:val="20"/>
        </w:rPr>
        <w:t xml:space="preserve"> sklepy Valtice.</w:t>
      </w:r>
    </w:p>
    <w:p w14:paraId="651ED584" w14:textId="77777777" w:rsidR="00D2336B" w:rsidRPr="00B95E34" w:rsidRDefault="00D2336B" w:rsidP="00D059CB">
      <w:pPr>
        <w:jc w:val="both"/>
        <w:rPr>
          <w:rFonts w:ascii="Arial" w:hAnsi="Arial" w:cs="Arial"/>
          <w:sz w:val="20"/>
          <w:szCs w:val="20"/>
        </w:rPr>
      </w:pPr>
    </w:p>
    <w:p w14:paraId="0282D2F7" w14:textId="62A90CAB" w:rsidR="00D059CB" w:rsidRPr="00B95E34" w:rsidRDefault="00D059CB" w:rsidP="00D059CB">
      <w:pPr>
        <w:jc w:val="both"/>
        <w:rPr>
          <w:rFonts w:ascii="Arial" w:hAnsi="Arial" w:cs="Arial"/>
          <w:sz w:val="20"/>
          <w:szCs w:val="20"/>
        </w:rPr>
      </w:pPr>
      <w:r w:rsidRPr="47097C4F">
        <w:rPr>
          <w:rFonts w:ascii="Arial" w:hAnsi="Arial" w:cs="Arial"/>
          <w:i/>
          <w:iCs/>
          <w:sz w:val="20"/>
          <w:szCs w:val="20"/>
        </w:rPr>
        <w:t xml:space="preserve">„I my pozorujeme, že vlivem počasí mají hrozny menší velikost. I když je kvalita zatím slušná, nyní bychom uvítali nedeštivé počasí, takové to pravé babí léto,“ </w:t>
      </w:r>
      <w:r w:rsidR="00803530" w:rsidRPr="47097C4F">
        <w:rPr>
          <w:rFonts w:ascii="Arial" w:hAnsi="Arial" w:cs="Arial"/>
          <w:sz w:val="20"/>
          <w:szCs w:val="20"/>
        </w:rPr>
        <w:t>řekl</w:t>
      </w:r>
      <w:r w:rsidR="4699FF72" w:rsidRPr="47097C4F">
        <w:rPr>
          <w:rFonts w:ascii="Arial" w:hAnsi="Arial" w:cs="Arial"/>
          <w:sz w:val="20"/>
          <w:szCs w:val="20"/>
        </w:rPr>
        <w:t xml:space="preserve"> Bořek Svoboda,</w:t>
      </w:r>
      <w:r w:rsidRPr="47097C4F">
        <w:rPr>
          <w:rFonts w:ascii="Arial" w:hAnsi="Arial" w:cs="Arial"/>
          <w:sz w:val="20"/>
          <w:szCs w:val="20"/>
        </w:rPr>
        <w:t xml:space="preserve"> ředitel Zámeckého vinařství Bzenec.</w:t>
      </w:r>
    </w:p>
    <w:p w14:paraId="458B47B9" w14:textId="77777777" w:rsidR="00D2336B" w:rsidRPr="00B95E34" w:rsidRDefault="00D2336B" w:rsidP="00D059C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FE40254" w14:textId="77777777" w:rsidR="00D059CB" w:rsidRPr="00B95E34" w:rsidRDefault="00D059CB" w:rsidP="00D059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5E34">
        <w:rPr>
          <w:rFonts w:ascii="Arial" w:hAnsi="Arial" w:cs="Arial"/>
          <w:b/>
          <w:bCs/>
          <w:sz w:val="20"/>
          <w:szCs w:val="20"/>
        </w:rPr>
        <w:t>Slábne zájem o výkup hroznů</w:t>
      </w:r>
    </w:p>
    <w:p w14:paraId="64A60C91" w14:textId="77777777" w:rsidR="00D2336B" w:rsidRPr="00B95E34" w:rsidRDefault="00D2336B" w:rsidP="00D059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477D7D" w14:textId="345941AC" w:rsidR="00D059CB" w:rsidRPr="00B95E34" w:rsidRDefault="00D059CB" w:rsidP="15E3995C">
      <w:pPr>
        <w:jc w:val="both"/>
        <w:rPr>
          <w:rFonts w:ascii="Arial" w:hAnsi="Arial" w:cs="Arial"/>
          <w:sz w:val="20"/>
          <w:szCs w:val="20"/>
        </w:rPr>
      </w:pPr>
      <w:r w:rsidRPr="00B95E34">
        <w:rPr>
          <w:rFonts w:ascii="Arial" w:hAnsi="Arial" w:cs="Arial"/>
          <w:sz w:val="20"/>
          <w:szCs w:val="20"/>
        </w:rPr>
        <w:t>Pro moravské vinaře je letošní rok složitý i kvůli pokračující nepříznivé ekonomické situaci, která ovlivňuje chování spotřebitelů, růst</w:t>
      </w:r>
      <w:r w:rsidR="39F2BC44" w:rsidRPr="00B95E34">
        <w:rPr>
          <w:rFonts w:ascii="Arial" w:hAnsi="Arial" w:cs="Arial"/>
          <w:sz w:val="20"/>
          <w:szCs w:val="20"/>
        </w:rPr>
        <w:t>u</w:t>
      </w:r>
      <w:r w:rsidRPr="00B95E34">
        <w:rPr>
          <w:rFonts w:ascii="Arial" w:hAnsi="Arial" w:cs="Arial"/>
          <w:sz w:val="20"/>
          <w:szCs w:val="20"/>
        </w:rPr>
        <w:t xml:space="preserve"> nákladů a nejistotě ohledně dopadů legislativních změn. Hrozba zavedení spotřební daně, zrušení možnosti daňového odpočtu při koupi vína jako dárku pro firmy a celkové obavy z dalšího vývoje se pak projevují také v klesajícím zájmu o nákup hroznů od ostatních pěstitelů.</w:t>
      </w:r>
    </w:p>
    <w:p w14:paraId="483FDA27" w14:textId="77777777" w:rsidR="00D059CB" w:rsidRPr="00B95E34" w:rsidRDefault="00D059CB" w:rsidP="00D059C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A68EBD9" w14:textId="0C849739" w:rsidR="00D059CB" w:rsidRPr="00B95E34" w:rsidRDefault="00D059CB" w:rsidP="47097C4F">
      <w:pPr>
        <w:jc w:val="both"/>
        <w:rPr>
          <w:rFonts w:ascii="Arial" w:hAnsi="Arial" w:cs="Arial"/>
          <w:sz w:val="20"/>
          <w:szCs w:val="20"/>
        </w:rPr>
      </w:pPr>
      <w:r w:rsidRPr="47097C4F">
        <w:rPr>
          <w:rFonts w:ascii="Arial" w:hAnsi="Arial" w:cs="Arial"/>
          <w:i/>
          <w:iCs/>
          <w:sz w:val="20"/>
          <w:szCs w:val="20"/>
        </w:rPr>
        <w:t xml:space="preserve">„Letos budeme zcela jistě vykupovat hrozny v daleko menší míře než v předchozích letech. Důvodem je nejistá situace v otázce spotřební daně na tichá vína, ale také měnící se nákupní chování spotřebitelů,“ </w:t>
      </w:r>
      <w:r w:rsidR="00803530" w:rsidRPr="47097C4F">
        <w:rPr>
          <w:rFonts w:ascii="Arial" w:hAnsi="Arial" w:cs="Arial"/>
          <w:sz w:val="20"/>
          <w:szCs w:val="20"/>
        </w:rPr>
        <w:t>vysvětlil</w:t>
      </w:r>
      <w:r w:rsidRPr="47097C4F">
        <w:rPr>
          <w:rFonts w:ascii="Arial" w:hAnsi="Arial" w:cs="Arial"/>
          <w:sz w:val="20"/>
          <w:szCs w:val="20"/>
        </w:rPr>
        <w:t xml:space="preserve"> Bořek Svoboda</w:t>
      </w:r>
      <w:r w:rsidR="0BAEA259" w:rsidRPr="47097C4F">
        <w:rPr>
          <w:rFonts w:ascii="Arial" w:hAnsi="Arial" w:cs="Arial"/>
          <w:sz w:val="20"/>
          <w:szCs w:val="20"/>
        </w:rPr>
        <w:t>, ředitel Zámeckého vinařství Bzenec</w:t>
      </w:r>
      <w:r w:rsidRPr="47097C4F">
        <w:rPr>
          <w:rFonts w:ascii="Arial" w:hAnsi="Arial" w:cs="Arial"/>
          <w:sz w:val="20"/>
          <w:szCs w:val="20"/>
        </w:rPr>
        <w:t>.</w:t>
      </w:r>
    </w:p>
    <w:p w14:paraId="2A56C474" w14:textId="77777777" w:rsidR="00D2336B" w:rsidRPr="00B95E34" w:rsidRDefault="00D2336B" w:rsidP="00D059CB">
      <w:pPr>
        <w:jc w:val="both"/>
        <w:rPr>
          <w:rFonts w:ascii="Arial" w:hAnsi="Arial" w:cs="Arial"/>
          <w:sz w:val="20"/>
          <w:szCs w:val="20"/>
        </w:rPr>
      </w:pPr>
    </w:p>
    <w:p w14:paraId="7C7D8B15" w14:textId="55FE7D84" w:rsidR="006E327C" w:rsidRDefault="00D059CB" w:rsidP="47097C4F">
      <w:pPr>
        <w:jc w:val="both"/>
        <w:rPr>
          <w:rFonts w:ascii="Arial" w:hAnsi="Arial" w:cs="Arial"/>
          <w:sz w:val="20"/>
          <w:szCs w:val="20"/>
        </w:rPr>
      </w:pPr>
      <w:r w:rsidRPr="47097C4F">
        <w:rPr>
          <w:rFonts w:ascii="Arial" w:hAnsi="Arial" w:cs="Arial"/>
          <w:i/>
          <w:iCs/>
          <w:sz w:val="20"/>
          <w:szCs w:val="20"/>
        </w:rPr>
        <w:t>„</w:t>
      </w:r>
      <w:r w:rsidR="2A2CF3A9" w:rsidRPr="47097C4F">
        <w:rPr>
          <w:rFonts w:ascii="Arial" w:hAnsi="Arial" w:cs="Arial"/>
          <w:i/>
          <w:iCs/>
          <w:sz w:val="20"/>
          <w:szCs w:val="20"/>
        </w:rPr>
        <w:t xml:space="preserve">Každý rok vykupujeme také hrozny od moravských pěstitelů. </w:t>
      </w:r>
      <w:r w:rsidRPr="47097C4F">
        <w:rPr>
          <w:rFonts w:ascii="Arial" w:hAnsi="Arial" w:cs="Arial"/>
          <w:i/>
          <w:iCs/>
          <w:sz w:val="20"/>
          <w:szCs w:val="20"/>
        </w:rPr>
        <w:t xml:space="preserve">Tento rok vykoupíme ve velmi omezené míře. Důvodem je současná nižší prodejnost moravských vín a z toho plynoucí zásoba hotových vín z předchozích ročníků, kterou máme ve sklepě,“ </w:t>
      </w:r>
      <w:r w:rsidR="00803530" w:rsidRPr="47097C4F">
        <w:rPr>
          <w:rFonts w:ascii="Arial" w:hAnsi="Arial" w:cs="Arial"/>
          <w:sz w:val="20"/>
          <w:szCs w:val="20"/>
        </w:rPr>
        <w:t>dodal</w:t>
      </w:r>
      <w:r w:rsidR="67F9B77A" w:rsidRPr="47097C4F">
        <w:rPr>
          <w:rFonts w:ascii="Arial" w:hAnsi="Arial" w:cs="Arial"/>
          <w:sz w:val="20"/>
          <w:szCs w:val="20"/>
        </w:rPr>
        <w:t xml:space="preserve"> Václav Osička,</w:t>
      </w:r>
      <w:r w:rsidRPr="47097C4F">
        <w:rPr>
          <w:rFonts w:ascii="Arial" w:hAnsi="Arial" w:cs="Arial"/>
          <w:sz w:val="20"/>
          <w:szCs w:val="20"/>
        </w:rPr>
        <w:t xml:space="preserve"> provozně-výrobní ředitel </w:t>
      </w:r>
      <w:r w:rsidR="00F82904" w:rsidRPr="47097C4F">
        <w:rPr>
          <w:rFonts w:ascii="Arial" w:hAnsi="Arial" w:cs="Arial"/>
          <w:sz w:val="20"/>
          <w:szCs w:val="20"/>
        </w:rPr>
        <w:t>VINIUM</w:t>
      </w:r>
      <w:r w:rsidRPr="47097C4F">
        <w:rPr>
          <w:rFonts w:ascii="Arial" w:hAnsi="Arial" w:cs="Arial"/>
          <w:sz w:val="20"/>
          <w:szCs w:val="20"/>
        </w:rPr>
        <w:t>.</w:t>
      </w:r>
    </w:p>
    <w:p w14:paraId="31628BEC" w14:textId="77777777" w:rsidR="00661195" w:rsidRPr="00D56F1C" w:rsidRDefault="00661195" w:rsidP="00661195">
      <w:pPr>
        <w:spacing w:before="480" w:line="276" w:lineRule="auto"/>
        <w:jc w:val="both"/>
        <w:rPr>
          <w:rFonts w:ascii="Arial" w:hAnsi="Arial" w:cs="Arial"/>
          <w:sz w:val="20"/>
          <w:szCs w:val="20"/>
        </w:rPr>
      </w:pPr>
      <w:r w:rsidRPr="00D56F1C">
        <w:rPr>
          <w:rFonts w:ascii="Arial" w:hAnsi="Arial" w:cs="Arial"/>
          <w:sz w:val="20"/>
          <w:szCs w:val="20"/>
        </w:rPr>
        <w:t>Kontakt: Michaela Vrbová, vrbova@peprconsulting.cz, 737 755 094, www.vinarskaunie.cz</w:t>
      </w:r>
    </w:p>
    <w:p w14:paraId="0DEF537D" w14:textId="77777777" w:rsidR="00661195" w:rsidRPr="00D059CB" w:rsidRDefault="00661195" w:rsidP="00D059C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61195" w:rsidRPr="00D059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A647" w14:textId="77777777" w:rsidR="00D77895" w:rsidRDefault="00D77895" w:rsidP="00AA6647">
      <w:r>
        <w:separator/>
      </w:r>
    </w:p>
  </w:endnote>
  <w:endnote w:type="continuationSeparator" w:id="0">
    <w:p w14:paraId="47224FD2" w14:textId="77777777" w:rsidR="00D77895" w:rsidRDefault="00D77895" w:rsidP="00AA6647">
      <w:r>
        <w:continuationSeparator/>
      </w:r>
    </w:p>
  </w:endnote>
  <w:endnote w:type="continuationNotice" w:id="1">
    <w:p w14:paraId="2DABD3E3" w14:textId="77777777" w:rsidR="00D77895" w:rsidRDefault="00D77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59F2" w14:textId="77777777" w:rsidR="00D77895" w:rsidRDefault="00D77895" w:rsidP="00AA6647">
      <w:r>
        <w:separator/>
      </w:r>
    </w:p>
  </w:footnote>
  <w:footnote w:type="continuationSeparator" w:id="0">
    <w:p w14:paraId="716594A4" w14:textId="77777777" w:rsidR="00D77895" w:rsidRDefault="00D77895" w:rsidP="00AA6647">
      <w:r>
        <w:continuationSeparator/>
      </w:r>
    </w:p>
  </w:footnote>
  <w:footnote w:type="continuationNotice" w:id="1">
    <w:p w14:paraId="7F325F31" w14:textId="77777777" w:rsidR="00D77895" w:rsidRDefault="00D77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11F0" w14:textId="392E8867" w:rsidR="00B95E34" w:rsidRDefault="00B95E34">
    <w:pPr>
      <w:pStyle w:val="Zhlav"/>
    </w:pPr>
  </w:p>
  <w:p w14:paraId="4AC2F042" w14:textId="6FF0D9BB" w:rsidR="00B95E34" w:rsidRDefault="00B95E34">
    <w:pPr>
      <w:pStyle w:val="Zhlav"/>
    </w:pPr>
  </w:p>
  <w:p w14:paraId="03561E99" w14:textId="4E541881" w:rsidR="00B95E34" w:rsidRDefault="00B95E34">
    <w:pPr>
      <w:pStyle w:val="Zhlav"/>
    </w:pPr>
    <w:r w:rsidRPr="00651FAB">
      <w:rPr>
        <w:noProof/>
      </w:rPr>
      <w:drawing>
        <wp:anchor distT="0" distB="0" distL="114300" distR="114300" simplePos="0" relativeHeight="251658240" behindDoc="1" locked="0" layoutInCell="1" allowOverlap="1" wp14:anchorId="7DDDCF5A" wp14:editId="3DE70F25">
          <wp:simplePos x="0" y="0"/>
          <wp:positionH relativeFrom="margin">
            <wp:posOffset>2387600</wp:posOffset>
          </wp:positionH>
          <wp:positionV relativeFrom="paragraph">
            <wp:posOffset>101600</wp:posOffset>
          </wp:positionV>
          <wp:extent cx="969010" cy="857250"/>
          <wp:effectExtent l="0" t="0" r="2540" b="0"/>
          <wp:wrapTight wrapText="bothSides">
            <wp:wrapPolygon edited="0">
              <wp:start x="0" y="0"/>
              <wp:lineTo x="0" y="21120"/>
              <wp:lineTo x="21232" y="21120"/>
              <wp:lineTo x="21232" y="0"/>
              <wp:lineTo x="0" y="0"/>
            </wp:wrapPolygon>
          </wp:wrapTight>
          <wp:docPr id="3" name="Picture 3" descr="Obsah obrázku logo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409FB48A-6975-4F04-8A92-46CB1CE4C7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logo&#10;&#10;Popis byl vytvořen automaticky">
                    <a:extLst>
                      <a:ext uri="{FF2B5EF4-FFF2-40B4-BE49-F238E27FC236}">
                        <a16:creationId xmlns:a16="http://schemas.microsoft.com/office/drawing/2014/main" id="{409FB48A-6975-4F04-8A92-46CB1CE4C7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BD7B9" w14:textId="77777777" w:rsidR="00B95E34" w:rsidRDefault="00B95E34">
    <w:pPr>
      <w:pStyle w:val="Zhlav"/>
    </w:pPr>
  </w:p>
  <w:p w14:paraId="36933DCA" w14:textId="77777777" w:rsidR="00B95E34" w:rsidRDefault="00B95E34">
    <w:pPr>
      <w:pStyle w:val="Zhlav"/>
    </w:pPr>
  </w:p>
  <w:p w14:paraId="6E2EE4B5" w14:textId="77777777" w:rsidR="00B95E34" w:rsidRDefault="00B95E34">
    <w:pPr>
      <w:pStyle w:val="Zhlav"/>
    </w:pPr>
  </w:p>
  <w:p w14:paraId="299DDA19" w14:textId="77777777" w:rsidR="00B95E34" w:rsidRDefault="00B95E34">
    <w:pPr>
      <w:pStyle w:val="Zhlav"/>
    </w:pPr>
  </w:p>
  <w:p w14:paraId="424DC10E" w14:textId="77777777" w:rsidR="00B95E34" w:rsidRDefault="00B95E34">
    <w:pPr>
      <w:pStyle w:val="Zhlav"/>
    </w:pPr>
  </w:p>
  <w:p w14:paraId="667CDF5E" w14:textId="77777777" w:rsidR="00B95E34" w:rsidRDefault="00B95E34" w:rsidP="00B95E34">
    <w:pPr>
      <w:jc w:val="center"/>
      <w:rPr>
        <w:rFonts w:ascii="Arial" w:hAnsi="Arial" w:cs="Arial"/>
        <w:b/>
        <w:bCs/>
        <w:sz w:val="20"/>
        <w:szCs w:val="20"/>
      </w:rPr>
    </w:pPr>
  </w:p>
  <w:p w14:paraId="4E5779BB" w14:textId="3E9B2C93" w:rsidR="00661195" w:rsidRDefault="00B95E34" w:rsidP="00202C89">
    <w:pPr>
      <w:jc w:val="center"/>
      <w:rPr>
        <w:rFonts w:ascii="Arial" w:hAnsi="Arial" w:cs="Arial"/>
        <w:b/>
        <w:bCs/>
        <w:sz w:val="20"/>
        <w:szCs w:val="20"/>
      </w:rPr>
    </w:pPr>
    <w:r w:rsidRPr="00B95E34">
      <w:rPr>
        <w:rFonts w:ascii="Arial" w:hAnsi="Arial" w:cs="Arial"/>
        <w:b/>
        <w:bCs/>
        <w:sz w:val="20"/>
        <w:szCs w:val="20"/>
      </w:rPr>
      <w:t>Tisková zpráva</w:t>
    </w:r>
  </w:p>
  <w:p w14:paraId="5CF2EF6B" w14:textId="7DB3B04F" w:rsidR="00661195" w:rsidRPr="00661195" w:rsidRDefault="00661195" w:rsidP="00B95E34">
    <w:pPr>
      <w:jc w:val="center"/>
      <w:rPr>
        <w:rFonts w:ascii="Arial" w:hAnsi="Arial" w:cs="Arial"/>
        <w:b/>
        <w:bCs/>
        <w:sz w:val="20"/>
        <w:szCs w:val="20"/>
      </w:rPr>
    </w:pPr>
    <w:r w:rsidRPr="00661195">
      <w:rPr>
        <w:rFonts w:ascii="Arial" w:hAnsi="Arial" w:cs="Arial"/>
        <w:sz w:val="20"/>
        <w:szCs w:val="20"/>
      </w:rPr>
      <w:t>Praha, 26. září 2023</w:t>
    </w:r>
  </w:p>
  <w:p w14:paraId="12555136" w14:textId="0D494120" w:rsidR="00B95E34" w:rsidRDefault="00B95E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7C"/>
    <w:rsid w:val="0006336D"/>
    <w:rsid w:val="00202C89"/>
    <w:rsid w:val="002725C3"/>
    <w:rsid w:val="002744DC"/>
    <w:rsid w:val="002B0677"/>
    <w:rsid w:val="002C3D88"/>
    <w:rsid w:val="002D5A9F"/>
    <w:rsid w:val="002F7C56"/>
    <w:rsid w:val="00303D70"/>
    <w:rsid w:val="003100F7"/>
    <w:rsid w:val="003737AC"/>
    <w:rsid w:val="00391D59"/>
    <w:rsid w:val="003B629A"/>
    <w:rsid w:val="004338B3"/>
    <w:rsid w:val="004850AE"/>
    <w:rsid w:val="00485C7D"/>
    <w:rsid w:val="00505236"/>
    <w:rsid w:val="00514505"/>
    <w:rsid w:val="00552C83"/>
    <w:rsid w:val="00573603"/>
    <w:rsid w:val="00621E69"/>
    <w:rsid w:val="00622866"/>
    <w:rsid w:val="00661195"/>
    <w:rsid w:val="006C40E4"/>
    <w:rsid w:val="006E327C"/>
    <w:rsid w:val="007D70FE"/>
    <w:rsid w:val="00803530"/>
    <w:rsid w:val="00815CA3"/>
    <w:rsid w:val="00834CAD"/>
    <w:rsid w:val="00845CA5"/>
    <w:rsid w:val="00846E53"/>
    <w:rsid w:val="00865098"/>
    <w:rsid w:val="0087331A"/>
    <w:rsid w:val="0088002C"/>
    <w:rsid w:val="008E49FF"/>
    <w:rsid w:val="00916D58"/>
    <w:rsid w:val="00935E8A"/>
    <w:rsid w:val="009727EF"/>
    <w:rsid w:val="009951E6"/>
    <w:rsid w:val="009E24FE"/>
    <w:rsid w:val="00A04381"/>
    <w:rsid w:val="00AA6647"/>
    <w:rsid w:val="00AB2E39"/>
    <w:rsid w:val="00B423E3"/>
    <w:rsid w:val="00B6095E"/>
    <w:rsid w:val="00B7018D"/>
    <w:rsid w:val="00B7534B"/>
    <w:rsid w:val="00B95E34"/>
    <w:rsid w:val="00BB7113"/>
    <w:rsid w:val="00C61874"/>
    <w:rsid w:val="00C8401F"/>
    <w:rsid w:val="00CD06E5"/>
    <w:rsid w:val="00D059CB"/>
    <w:rsid w:val="00D2336B"/>
    <w:rsid w:val="00D77895"/>
    <w:rsid w:val="00D92314"/>
    <w:rsid w:val="00E23D9F"/>
    <w:rsid w:val="00EC57A1"/>
    <w:rsid w:val="00F05405"/>
    <w:rsid w:val="00F82904"/>
    <w:rsid w:val="061F3AF7"/>
    <w:rsid w:val="08BF1AF2"/>
    <w:rsid w:val="0BAEA259"/>
    <w:rsid w:val="15E3995C"/>
    <w:rsid w:val="1AEA79DA"/>
    <w:rsid w:val="1E59AE33"/>
    <w:rsid w:val="2095D337"/>
    <w:rsid w:val="2138EB06"/>
    <w:rsid w:val="23CFB5A7"/>
    <w:rsid w:val="23D1CEFB"/>
    <w:rsid w:val="2A2CF3A9"/>
    <w:rsid w:val="31E5E167"/>
    <w:rsid w:val="3955BB86"/>
    <w:rsid w:val="39F2BC44"/>
    <w:rsid w:val="3D9A4798"/>
    <w:rsid w:val="3DC85825"/>
    <w:rsid w:val="41B0E81F"/>
    <w:rsid w:val="42EFC824"/>
    <w:rsid w:val="4699FF72"/>
    <w:rsid w:val="47097C4F"/>
    <w:rsid w:val="4DB52D0F"/>
    <w:rsid w:val="5E895ED2"/>
    <w:rsid w:val="60B11E7E"/>
    <w:rsid w:val="67F9B77A"/>
    <w:rsid w:val="7278EB3D"/>
    <w:rsid w:val="7FB0880A"/>
    <w:rsid w:val="7FE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F76"/>
  <w15:docId w15:val="{8DE1E0D7-7EAE-41CB-BC25-7897ABD6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9C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647"/>
  </w:style>
  <w:style w:type="paragraph" w:styleId="Zpat">
    <w:name w:val="footer"/>
    <w:basedOn w:val="Normln"/>
    <w:link w:val="ZpatChar"/>
    <w:uiPriority w:val="99"/>
    <w:unhideWhenUsed/>
    <w:rsid w:val="00AA6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6647"/>
  </w:style>
  <w:style w:type="paragraph" w:customStyle="1" w:styleId="-wm-msonormal">
    <w:name w:val="-wm-msonormal"/>
    <w:basedOn w:val="Normln"/>
    <w:rsid w:val="00AB2E39"/>
    <w:pPr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6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6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29A"/>
    <w:rPr>
      <w:rFonts w:ascii="Calibri" w:hAnsi="Calibri" w:cs="Calibri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29A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03f6d-978e-470d-8465-25220fbb97ec" xsi:nil="true"/>
    <lcf76f155ced4ddcb4097134ff3c332f xmlns="fb2a656e-2069-40e2-9555-2d1a16cf14c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16DAB79AB8F4E8DB7C04508DEBAED" ma:contentTypeVersion="15" ma:contentTypeDescription="Create a new document." ma:contentTypeScope="" ma:versionID="69d92f156c9cdc26ab9fae167368f980">
  <xsd:schema xmlns:xsd="http://www.w3.org/2001/XMLSchema" xmlns:xs="http://www.w3.org/2001/XMLSchema" xmlns:p="http://schemas.microsoft.com/office/2006/metadata/properties" xmlns:ns2="fb2a656e-2069-40e2-9555-2d1a16cf14c5" xmlns:ns3="c5b03f6d-978e-470d-8465-25220fbb97ec" targetNamespace="http://schemas.microsoft.com/office/2006/metadata/properties" ma:root="true" ma:fieldsID="1d787adf40b4231cc2f87ce1917ad66a" ns2:_="" ns3:_="">
    <xsd:import namespace="fb2a656e-2069-40e2-9555-2d1a16cf14c5"/>
    <xsd:import namespace="c5b03f6d-978e-470d-8465-25220fbb9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a656e-2069-40e2-9555-2d1a16cf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1eebf4-fc90-4ba8-97c6-e52e0863f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03f6d-978e-470d-8465-25220fbb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7aaed3-d1db-4fce-9974-27ff5d499b79}" ma:internalName="TaxCatchAll" ma:showField="CatchAllData" ma:web="c5b03f6d-978e-470d-8465-25220fbb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2E9BC-997B-4F5E-A6DB-E393A9AD2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01D2A-6A2B-47A4-89EF-6204F3843DE3}">
  <ds:schemaRefs>
    <ds:schemaRef ds:uri="http://schemas.microsoft.com/office/2006/metadata/properties"/>
    <ds:schemaRef ds:uri="http://schemas.microsoft.com/office/infopath/2007/PartnerControls"/>
    <ds:schemaRef ds:uri="c5b03f6d-978e-470d-8465-25220fbb97ec"/>
    <ds:schemaRef ds:uri="fb2a656e-2069-40e2-9555-2d1a16cf14c5"/>
  </ds:schemaRefs>
</ds:datastoreItem>
</file>

<file path=customXml/itemProps3.xml><?xml version="1.0" encoding="utf-8"?>
<ds:datastoreItem xmlns:ds="http://schemas.openxmlformats.org/officeDocument/2006/customXml" ds:itemID="{4CD23C02-83FC-40EB-9049-ECFF5B504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0BCF0-5FD2-4094-80BE-2E8E1FDA5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Vrbová</dc:creator>
  <cp:keywords/>
  <dc:description/>
  <cp:lastModifiedBy>Michaela Vrbová</cp:lastModifiedBy>
  <cp:revision>12</cp:revision>
  <dcterms:created xsi:type="dcterms:W3CDTF">2023-09-21T12:44:00Z</dcterms:created>
  <dcterms:modified xsi:type="dcterms:W3CDTF">2023-09-26T11:11:00Z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0x01010086E16DAB79AB8F4E8DB7C04508DEBAED</vt:lpwstr>
  </property>
  <property fmtid="{D5CDD505-2E9C-101B-9397-08002B2CF9AE}" pid="3" name="MediaServiceImageTags">
    <vt:lpwstr/>
  </property>
</Properties>
</file>